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571048" w14:textId="77777777" w:rsidR="00CA5C27" w:rsidRDefault="00CA5C27" w:rsidP="003E098C">
      <w:pPr>
        <w:rPr>
          <w:szCs w:val="21"/>
        </w:rPr>
      </w:pPr>
    </w:p>
    <w:p w14:paraId="3E5854F1" w14:textId="02B92F45" w:rsidR="002B5D6A" w:rsidRPr="002B5D6A" w:rsidRDefault="002B5D6A" w:rsidP="003E098C">
      <w:pPr>
        <w:rPr>
          <w:szCs w:val="21"/>
        </w:rPr>
      </w:pPr>
      <w:r>
        <w:rPr>
          <w:rFonts w:hint="eastAsia"/>
          <w:szCs w:val="21"/>
        </w:rPr>
        <w:t>Date:</w:t>
      </w:r>
    </w:p>
    <w:p w14:paraId="5DBF710C" w14:textId="77777777" w:rsidR="002B5D6A" w:rsidRPr="003E098C" w:rsidRDefault="002B5D6A" w:rsidP="003E098C">
      <w:pPr>
        <w:rPr>
          <w:color w:val="FF0000"/>
          <w:sz w:val="16"/>
          <w:szCs w:val="16"/>
        </w:rPr>
      </w:pPr>
    </w:p>
    <w:p w14:paraId="20192E6B" w14:textId="5F5C9CFD" w:rsidR="00F94007" w:rsidRDefault="002B5D6A" w:rsidP="003E098C">
      <w:r>
        <w:t>To</w:t>
      </w:r>
      <w:r w:rsidR="00F94007">
        <w:t>:</w:t>
      </w:r>
      <w:r w:rsidR="00F94007">
        <w:tab/>
      </w:r>
      <w:r w:rsidR="008019F0">
        <w:t>China United Lines</w:t>
      </w:r>
    </w:p>
    <w:p w14:paraId="7EFF7F08" w14:textId="77777777" w:rsidR="008019F0" w:rsidRDefault="008019F0" w:rsidP="003E098C"/>
    <w:p w14:paraId="01168F80" w14:textId="77777777" w:rsidR="00F94007" w:rsidRDefault="00F94007" w:rsidP="003E098C">
      <w:r>
        <w:rPr>
          <w:rFonts w:hint="eastAsia"/>
        </w:rPr>
        <w:t>Shipment reference:</w:t>
      </w:r>
    </w:p>
    <w:p w14:paraId="598BBFB2" w14:textId="77777777" w:rsidR="003E098C" w:rsidRDefault="003E098C" w:rsidP="00F94007">
      <w:pPr>
        <w:ind w:firstLine="840"/>
      </w:pPr>
      <w:r>
        <w:t>Name of the Shipper:</w:t>
      </w:r>
    </w:p>
    <w:p w14:paraId="6145F138" w14:textId="77777777" w:rsidR="003E098C" w:rsidRDefault="003E098C" w:rsidP="00F94007">
      <w:pPr>
        <w:ind w:firstLine="840"/>
      </w:pPr>
      <w:r>
        <w:t>Address:</w:t>
      </w:r>
    </w:p>
    <w:p w14:paraId="5343E9AD" w14:textId="77777777" w:rsidR="002B5D6A" w:rsidRDefault="002B5D6A" w:rsidP="00F94007">
      <w:pPr>
        <w:ind w:firstLine="840"/>
      </w:pPr>
      <w:r>
        <w:rPr>
          <w:rFonts w:hint="eastAsia"/>
        </w:rPr>
        <w:t>Vessel / Voyage#:</w:t>
      </w:r>
    </w:p>
    <w:p w14:paraId="6F68871C" w14:textId="77777777" w:rsidR="003E098C" w:rsidRDefault="003E098C" w:rsidP="00F94007">
      <w:pPr>
        <w:ind w:firstLine="840"/>
      </w:pPr>
      <w:r>
        <w:t>Booking No</w:t>
      </w:r>
      <w:r>
        <w:rPr>
          <w:rFonts w:hint="eastAsia"/>
        </w:rPr>
        <w:t>:</w:t>
      </w:r>
    </w:p>
    <w:p w14:paraId="18142147" w14:textId="77777777" w:rsidR="003E098C" w:rsidRDefault="003E098C" w:rsidP="00F94007">
      <w:pPr>
        <w:ind w:firstLine="840"/>
      </w:pPr>
      <w:r>
        <w:t>POL</w:t>
      </w:r>
      <w:r>
        <w:rPr>
          <w:rFonts w:hint="eastAsia"/>
        </w:rPr>
        <w:t>:</w:t>
      </w:r>
    </w:p>
    <w:p w14:paraId="574D6E0B" w14:textId="77777777" w:rsidR="003E098C" w:rsidRDefault="003E098C" w:rsidP="00F94007">
      <w:pPr>
        <w:ind w:firstLine="840"/>
      </w:pPr>
      <w:r>
        <w:t>POD</w:t>
      </w:r>
      <w:r>
        <w:rPr>
          <w:rFonts w:hint="eastAsia"/>
        </w:rPr>
        <w:t>:</w:t>
      </w:r>
    </w:p>
    <w:p w14:paraId="50838040" w14:textId="77777777" w:rsidR="003E098C" w:rsidRDefault="003E098C" w:rsidP="00F94007">
      <w:pPr>
        <w:ind w:firstLine="840"/>
      </w:pPr>
      <w:r>
        <w:t>Commodity Name:</w:t>
      </w:r>
    </w:p>
    <w:p w14:paraId="5FDBF270" w14:textId="77777777" w:rsidR="003E098C" w:rsidRDefault="003E098C" w:rsidP="003E098C"/>
    <w:p w14:paraId="13F08EB4" w14:textId="77777777" w:rsidR="00F94007" w:rsidRDefault="00F94007" w:rsidP="003E098C"/>
    <w:p w14:paraId="0E9F44F8" w14:textId="77777777" w:rsidR="00F94007" w:rsidRDefault="00F94007" w:rsidP="003E098C">
      <w:r>
        <w:rPr>
          <w:rFonts w:hint="eastAsia"/>
        </w:rPr>
        <w:t xml:space="preserve">Dear </w:t>
      </w:r>
      <w:r>
        <w:t>Sir</w:t>
      </w:r>
      <w:r>
        <w:rPr>
          <w:rFonts w:hint="eastAsia"/>
        </w:rPr>
        <w:t>,</w:t>
      </w:r>
    </w:p>
    <w:p w14:paraId="0F258CB4" w14:textId="77777777" w:rsidR="00F94007" w:rsidRDefault="00F94007" w:rsidP="003E098C"/>
    <w:p w14:paraId="2E93881E" w14:textId="77777777" w:rsidR="003E098C" w:rsidRDefault="003E098C" w:rsidP="003E098C">
      <w:r>
        <w:t>We hereby confirm that the commodity offered for the shipment above complies with the requirements of IMDG CODE special provision 961:</w:t>
      </w:r>
    </w:p>
    <w:p w14:paraId="6CD9BF9C" w14:textId="77777777" w:rsidR="00F94007" w:rsidRDefault="00F94007" w:rsidP="003E098C"/>
    <w:p w14:paraId="7898C645" w14:textId="77777777" w:rsidR="003E098C" w:rsidRDefault="003E098C" w:rsidP="003E098C">
      <w:r>
        <w:t xml:space="preserve">1 - Internal combustion engines with a fuel tank attached and vehicles powered by a flammable liquid fuel with a flashpoint less than 38°C, the fuel tank(s) are empty and installed batteries are protected from short circuit. The internal combustion engines or vehicle </w:t>
      </w:r>
      <w:proofErr w:type="gramStart"/>
      <w:r>
        <w:t>are considered to be</w:t>
      </w:r>
      <w:proofErr w:type="gramEnd"/>
      <w:r>
        <w:t xml:space="preserve"> empty of flammable liquid fuel when the fuel tank has been drained and the vehicle cannot be operated due to a lack of fuel. Engine components such as fuel lines, fuel filters and injectors do not need to be cleaned, </w:t>
      </w:r>
      <w:proofErr w:type="gramStart"/>
      <w:r>
        <w:t>drained</w:t>
      </w:r>
      <w:proofErr w:type="gramEnd"/>
      <w:r>
        <w:t xml:space="preserve"> or purged to be considered empty. The fuel tank does not need to be cleaned or purged.</w:t>
      </w:r>
    </w:p>
    <w:p w14:paraId="17FB35FC" w14:textId="77777777" w:rsidR="003E098C" w:rsidRDefault="003E098C" w:rsidP="003E098C">
      <w:r>
        <w:t>2 - Internal combustion engines, vehicles powered by a flammable liquid fuel with a flashpoint of 38°C or above, there are no leaks in any portion of the fuel system, the fuel tank(s) contains 450 L of fuel or less and installed batteries are protected from short-circuit.</w:t>
      </w:r>
    </w:p>
    <w:p w14:paraId="1B52D433" w14:textId="77777777" w:rsidR="003E098C" w:rsidRDefault="003E098C" w:rsidP="003E098C">
      <w:r>
        <w:t>3 - Internal combustion engines with an attached fuel tank and vehicles powered by a flammable gas (liquefied or compressed), the fuel tank(s) are empty and the positive pressure in the tank does not exceed 2 bar, the fuel shut-off or isolation valve is closed and secured, and installed batteries are protected from short circuit.</w:t>
      </w:r>
    </w:p>
    <w:p w14:paraId="53A35F39" w14:textId="77777777" w:rsidR="003E098C" w:rsidRDefault="003E098C" w:rsidP="003E098C">
      <w:r>
        <w:t>4 - Vehicles or battery powered equipment solely powered by a wet or dry electric storage battery or a sodium battery, and the battery is protected from short circuit.</w:t>
      </w:r>
    </w:p>
    <w:p w14:paraId="3D88FE79" w14:textId="77777777" w:rsidR="003E098C" w:rsidRDefault="003E098C" w:rsidP="003E098C">
      <w:r>
        <w:t xml:space="preserve">5 - Internal combustion engines powered by a flammable liquid or flammable gas have been cleaned, </w:t>
      </w:r>
      <w:proofErr w:type="gramStart"/>
      <w:r>
        <w:t>drained</w:t>
      </w:r>
      <w:proofErr w:type="gramEnd"/>
      <w:r>
        <w:t xml:space="preserve"> and purged of all flammable liquids and gases or the engine has been sealed to prevent leakage of any residues; or</w:t>
      </w:r>
    </w:p>
    <w:p w14:paraId="4B974FF5" w14:textId="77777777" w:rsidR="003E098C" w:rsidRDefault="003E098C" w:rsidP="003E098C">
      <w:r>
        <w:lastRenderedPageBreak/>
        <w:t>6 - Fuel cell engines are protected from inadvertent operation by closing fuel supply lines or by other means and the fuel supply reservoir has been drained and sealed. The fuel supply reservoir does not need to be cleaned or purged.</w:t>
      </w:r>
    </w:p>
    <w:p w14:paraId="06E34858" w14:textId="77777777" w:rsidR="003E098C" w:rsidRDefault="003E098C" w:rsidP="003E098C"/>
    <w:p w14:paraId="585AFF61" w14:textId="77777777" w:rsidR="003E098C" w:rsidRDefault="00F94007" w:rsidP="003E098C">
      <w:r>
        <w:rPr>
          <w:rFonts w:hint="eastAsia"/>
        </w:rPr>
        <w:t>Yours faithfully,</w:t>
      </w:r>
    </w:p>
    <w:p w14:paraId="36041AE9" w14:textId="77777777" w:rsidR="00F94007" w:rsidRDefault="00F94007" w:rsidP="003E098C"/>
    <w:p w14:paraId="56891AFC" w14:textId="77777777" w:rsidR="003E098C" w:rsidRDefault="003E098C" w:rsidP="003E098C">
      <w:r>
        <w:t>Date of issue:</w:t>
      </w:r>
    </w:p>
    <w:p w14:paraId="64DD142E" w14:textId="77777777" w:rsidR="003E098C" w:rsidRDefault="003E098C" w:rsidP="003E098C"/>
    <w:p w14:paraId="105C125D" w14:textId="77777777" w:rsidR="00436DF5" w:rsidRDefault="003E098C" w:rsidP="003E098C">
      <w:r>
        <w:t>Signature and company stamp:</w:t>
      </w:r>
    </w:p>
    <w:sectPr w:rsidR="00436DF5" w:rsidSect="003E098C">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20AF06" w14:textId="77777777" w:rsidR="00292E6B" w:rsidRDefault="00292E6B" w:rsidP="00F94007">
      <w:r>
        <w:separator/>
      </w:r>
    </w:p>
  </w:endnote>
  <w:endnote w:type="continuationSeparator" w:id="0">
    <w:p w14:paraId="4E052213" w14:textId="77777777" w:rsidR="00292E6B" w:rsidRDefault="00292E6B" w:rsidP="00F940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A5450E" w14:textId="77777777" w:rsidR="00292E6B" w:rsidRDefault="00292E6B" w:rsidP="00F94007">
      <w:r>
        <w:separator/>
      </w:r>
    </w:p>
  </w:footnote>
  <w:footnote w:type="continuationSeparator" w:id="0">
    <w:p w14:paraId="1D5466C1" w14:textId="77777777" w:rsidR="00292E6B" w:rsidRDefault="00292E6B" w:rsidP="00F940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98C"/>
    <w:rsid w:val="00035CA2"/>
    <w:rsid w:val="00164B6C"/>
    <w:rsid w:val="002009B4"/>
    <w:rsid w:val="00292E6B"/>
    <w:rsid w:val="002B5D6A"/>
    <w:rsid w:val="003E098C"/>
    <w:rsid w:val="00436DF5"/>
    <w:rsid w:val="0048631C"/>
    <w:rsid w:val="007C4E1B"/>
    <w:rsid w:val="008019F0"/>
    <w:rsid w:val="008F74AE"/>
    <w:rsid w:val="009B4FB8"/>
    <w:rsid w:val="00A5468F"/>
    <w:rsid w:val="00B558A7"/>
    <w:rsid w:val="00CA5C27"/>
    <w:rsid w:val="00F940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5A3FEDA"/>
  <w15:docId w15:val="{D41CC226-1ED7-4B89-8BBD-218462D72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94007"/>
    <w:pPr>
      <w:tabs>
        <w:tab w:val="center" w:pos="4252"/>
        <w:tab w:val="right" w:pos="8504"/>
      </w:tabs>
      <w:snapToGrid w:val="0"/>
    </w:pPr>
  </w:style>
  <w:style w:type="character" w:customStyle="1" w:styleId="a4">
    <w:name w:val="ヘッダー (文字)"/>
    <w:basedOn w:val="a0"/>
    <w:link w:val="a3"/>
    <w:uiPriority w:val="99"/>
    <w:rsid w:val="00F94007"/>
  </w:style>
  <w:style w:type="paragraph" w:styleId="a5">
    <w:name w:val="footer"/>
    <w:basedOn w:val="a"/>
    <w:link w:val="a6"/>
    <w:uiPriority w:val="99"/>
    <w:unhideWhenUsed/>
    <w:rsid w:val="00F94007"/>
    <w:pPr>
      <w:tabs>
        <w:tab w:val="center" w:pos="4252"/>
        <w:tab w:val="right" w:pos="8504"/>
      </w:tabs>
      <w:snapToGrid w:val="0"/>
    </w:pPr>
  </w:style>
  <w:style w:type="character" w:customStyle="1" w:styleId="a6">
    <w:name w:val="フッター (文字)"/>
    <w:basedOn w:val="a0"/>
    <w:link w:val="a5"/>
    <w:uiPriority w:val="99"/>
    <w:rsid w:val="00F940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CMS Attachment" ma:contentTypeID="0x0101009AAA5A4E8E7934479B94963FAFEB9185005E74F73C0955B6418D76812C680C5570" ma:contentTypeVersion="0" ma:contentTypeDescription="" ma:contentTypeScope="" ma:versionID="764b7f9d26d415d79339bd92ba4c456a">
  <xsd:schema xmlns:xsd="http://www.w3.org/2001/XMLSchema" xmlns:xs="http://www.w3.org/2001/XMLSchema" xmlns:p="http://schemas.microsoft.com/office/2006/metadata/properties" targetNamespace="http://schemas.microsoft.com/office/2006/metadata/properties" ma:root="true" ma:fieldsID="b06f3f9f9f40f74978b384a00fa738d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7F5590-0BA6-4E27-A6A6-792336DFC1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8A3E4081-1BF8-4325-A1D0-AD40FC9F2CE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9E17293-DA03-4E71-9C99-32E76D5001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325</Words>
  <Characters>1856</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Michihiro YOKOYAMA</dc:creator>
  <cp:lastModifiedBy>Yukinori HASHIMOTO</cp:lastModifiedBy>
  <cp:revision>2</cp:revision>
  <dcterms:created xsi:type="dcterms:W3CDTF">2021-05-11T02:31:00Z</dcterms:created>
  <dcterms:modified xsi:type="dcterms:W3CDTF">2021-05-11T02:31:00Z</dcterms:modified>
</cp:coreProperties>
</file>